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1350D9" w14:textId="5F480A56" w:rsidR="00463535" w:rsidRPr="00463535" w:rsidRDefault="00463535">
      <w:pPr>
        <w:widowControl w:val="0"/>
        <w:pBdr>
          <w:top w:val="nil"/>
          <w:left w:val="nil"/>
          <w:bottom w:val="nil"/>
          <w:right w:val="nil"/>
          <w:between w:val="nil"/>
        </w:pBdr>
        <w:ind w:left="101" w:firstLine="465"/>
        <w:jc w:val="both"/>
        <w:rPr>
          <w:rFonts w:ascii="Raleway" w:eastAsia="Raleway" w:hAnsi="Raleway" w:cs="Raleway"/>
          <w:sz w:val="22"/>
          <w:szCs w:val="22"/>
        </w:rPr>
      </w:pPr>
      <w:r w:rsidRPr="00463535">
        <w:rPr>
          <w:rFonts w:ascii="Raleway" w:eastAsia="Raleway" w:hAnsi="Raleway" w:cs="Raleway"/>
          <w:sz w:val="22"/>
          <w:szCs w:val="22"/>
        </w:rPr>
        <w:t>UNIVERSIDADE DE BRASÍLIA</w:t>
      </w:r>
    </w:p>
    <w:p w14:paraId="354F14CE" w14:textId="1744908F" w:rsidR="00E92FF5" w:rsidRPr="00463535" w:rsidRDefault="005957B1">
      <w:pPr>
        <w:widowControl w:val="0"/>
        <w:pBdr>
          <w:top w:val="nil"/>
          <w:left w:val="nil"/>
          <w:bottom w:val="nil"/>
          <w:right w:val="nil"/>
          <w:between w:val="nil"/>
        </w:pBdr>
        <w:ind w:left="101" w:firstLine="465"/>
        <w:jc w:val="both"/>
        <w:rPr>
          <w:rFonts w:ascii="Raleway" w:eastAsia="Raleway" w:hAnsi="Raleway" w:cs="Raleway"/>
          <w:sz w:val="22"/>
          <w:szCs w:val="22"/>
        </w:rPr>
      </w:pPr>
      <w:r>
        <w:rPr>
          <w:rFonts w:ascii="Raleway" w:eastAsia="Raleway" w:hAnsi="Raleway" w:cs="Raleway"/>
          <w:sz w:val="22"/>
          <w:szCs w:val="22"/>
        </w:rPr>
        <w:t>Instituto de Relações Internacionais</w:t>
      </w:r>
    </w:p>
    <w:p w14:paraId="5F51318B" w14:textId="77777777" w:rsidR="00095647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01" w:firstLine="465"/>
        <w:jc w:val="both"/>
        <w:rPr>
          <w:rFonts w:ascii="Raleway" w:eastAsia="Raleway" w:hAnsi="Raleway" w:cs="Raleway"/>
          <w:b/>
          <w:sz w:val="22"/>
          <w:szCs w:val="22"/>
        </w:rPr>
      </w:pPr>
      <w:r w:rsidRPr="00463535">
        <w:rPr>
          <w:rFonts w:ascii="Raleway" w:eastAsia="Raleway" w:hAnsi="Raleway" w:cs="Raleway"/>
          <w:sz w:val="22"/>
          <w:szCs w:val="22"/>
        </w:rPr>
        <w:t xml:space="preserve">Disciplina: </w:t>
      </w:r>
      <w:r w:rsidRPr="00463535">
        <w:rPr>
          <w:rFonts w:ascii="Raleway" w:eastAsia="Raleway" w:hAnsi="Raleway" w:cs="Raleway"/>
          <w:b/>
          <w:sz w:val="22"/>
          <w:szCs w:val="22"/>
        </w:rPr>
        <w:t xml:space="preserve">Tópicos Especiais em Políticas Planetárias e Antropoceno 1 e 2 </w:t>
      </w:r>
    </w:p>
    <w:p w14:paraId="21473E1B" w14:textId="77777777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01" w:firstLine="465"/>
        <w:jc w:val="both"/>
        <w:rPr>
          <w:rFonts w:ascii="Raleway" w:eastAsia="Raleway" w:hAnsi="Raleway" w:cs="Raleway"/>
          <w:sz w:val="22"/>
          <w:szCs w:val="22"/>
        </w:rPr>
      </w:pPr>
      <w:r w:rsidRPr="00463535">
        <w:rPr>
          <w:rFonts w:ascii="Raleway" w:eastAsia="Raleway" w:hAnsi="Raleway" w:cs="Raleway"/>
          <w:sz w:val="22"/>
          <w:szCs w:val="22"/>
        </w:rPr>
        <w:t>Terças-feiras – 18h às 21h50min.</w:t>
      </w:r>
    </w:p>
    <w:p w14:paraId="45265F36" w14:textId="78D472F3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01" w:firstLine="465"/>
        <w:jc w:val="both"/>
        <w:rPr>
          <w:rFonts w:ascii="Raleway" w:eastAsia="Raleway" w:hAnsi="Raleway" w:cs="Raleway"/>
          <w:sz w:val="22"/>
          <w:szCs w:val="22"/>
          <w:lang w:val="en-GB"/>
        </w:rPr>
      </w:pPr>
      <w:r w:rsidRPr="00463535">
        <w:rPr>
          <w:rFonts w:ascii="Raleway" w:eastAsia="Raleway" w:hAnsi="Raleway" w:cs="Raleway"/>
          <w:sz w:val="22"/>
          <w:szCs w:val="22"/>
          <w:lang w:val="en-GB"/>
        </w:rPr>
        <w:t>Prof. Thiago Gehre Galvão (</w:t>
      </w:r>
      <w:hyperlink r:id="rId8" w:history="1">
        <w:r w:rsidR="00095647" w:rsidRPr="00463535">
          <w:rPr>
            <w:rStyle w:val="Hyperlink"/>
            <w:rFonts w:ascii="Raleway" w:eastAsia="Raleway" w:hAnsi="Raleway" w:cs="Raleway"/>
            <w:sz w:val="22"/>
            <w:szCs w:val="22"/>
            <w:lang w:val="en-GB"/>
          </w:rPr>
          <w:t>thiago.gehre@gmail.com</w:t>
        </w:r>
      </w:hyperlink>
      <w:r w:rsidRPr="00463535">
        <w:rPr>
          <w:rFonts w:ascii="Raleway" w:eastAsia="Raleway" w:hAnsi="Raleway" w:cs="Raleway"/>
          <w:sz w:val="22"/>
          <w:szCs w:val="22"/>
          <w:lang w:val="en-GB"/>
        </w:rPr>
        <w:t>)</w:t>
      </w:r>
    </w:p>
    <w:p w14:paraId="3E0C97C2" w14:textId="77777777" w:rsidR="00095647" w:rsidRPr="00463535" w:rsidRDefault="00095647">
      <w:pPr>
        <w:widowControl w:val="0"/>
        <w:pBdr>
          <w:top w:val="nil"/>
          <w:left w:val="nil"/>
          <w:bottom w:val="nil"/>
          <w:right w:val="nil"/>
          <w:between w:val="nil"/>
        </w:pBdr>
        <w:ind w:left="101" w:firstLine="465"/>
        <w:jc w:val="both"/>
        <w:rPr>
          <w:rFonts w:ascii="Raleway" w:eastAsia="Raleway" w:hAnsi="Raleway" w:cs="Raleway"/>
          <w:sz w:val="22"/>
          <w:szCs w:val="22"/>
          <w:lang w:val="en-GB"/>
        </w:rPr>
      </w:pPr>
    </w:p>
    <w:p w14:paraId="47A432E4" w14:textId="677F916A" w:rsidR="00095647" w:rsidRPr="00463535" w:rsidRDefault="00095647" w:rsidP="00095647">
      <w:pPr>
        <w:widowControl w:val="0"/>
        <w:pBdr>
          <w:top w:val="nil"/>
          <w:left w:val="nil"/>
          <w:bottom w:val="nil"/>
          <w:right w:val="nil"/>
          <w:between w:val="nil"/>
        </w:pBdr>
        <w:ind w:left="101" w:firstLine="465"/>
        <w:jc w:val="both"/>
        <w:rPr>
          <w:rFonts w:ascii="Raleway" w:eastAsia="Raleway" w:hAnsi="Raleway" w:cs="Raleway"/>
          <w:b/>
          <w:sz w:val="22"/>
          <w:szCs w:val="22"/>
        </w:rPr>
      </w:pPr>
      <w:r w:rsidRPr="00463535">
        <w:rPr>
          <w:rFonts w:ascii="Raleway" w:eastAsia="Raleway" w:hAnsi="Raleway" w:cs="Raleway"/>
          <w:b/>
          <w:sz w:val="22"/>
          <w:szCs w:val="22"/>
        </w:rPr>
        <w:t>Seminário Avançado sobre Desenvolvimento Global</w:t>
      </w:r>
    </w:p>
    <w:p w14:paraId="6C1F6671" w14:textId="77777777" w:rsidR="00E92FF5" w:rsidRPr="00463535" w:rsidRDefault="00E92FF5">
      <w:pPr>
        <w:widowControl w:val="0"/>
        <w:pBdr>
          <w:top w:val="nil"/>
          <w:left w:val="nil"/>
          <w:bottom w:val="nil"/>
          <w:right w:val="nil"/>
          <w:between w:val="nil"/>
        </w:pBdr>
        <w:ind w:left="101" w:firstLine="465"/>
        <w:jc w:val="both"/>
        <w:rPr>
          <w:rFonts w:ascii="Raleway" w:eastAsia="Raleway" w:hAnsi="Raleway" w:cs="Raleway"/>
          <w:sz w:val="22"/>
          <w:szCs w:val="22"/>
          <w:lang w:val="pt-BR"/>
        </w:rPr>
      </w:pPr>
    </w:p>
    <w:p w14:paraId="0BA9F65D" w14:textId="77777777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b/>
          <w:sz w:val="22"/>
          <w:szCs w:val="22"/>
        </w:rPr>
      </w:pPr>
      <w:r w:rsidRPr="00463535">
        <w:rPr>
          <w:rFonts w:ascii="Raleway" w:eastAsia="Raleway" w:hAnsi="Raleway" w:cs="Raleway"/>
          <w:b/>
          <w:sz w:val="22"/>
          <w:szCs w:val="22"/>
        </w:rPr>
        <w:t>I – Ementa</w:t>
      </w:r>
    </w:p>
    <w:p w14:paraId="125D0443" w14:textId="41AA45B6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</w:rPr>
      </w:pPr>
      <w:r w:rsidRPr="00463535">
        <w:rPr>
          <w:rFonts w:ascii="Raleway" w:eastAsia="Raleway" w:hAnsi="Raleway" w:cs="Raleway"/>
          <w:sz w:val="22"/>
          <w:szCs w:val="22"/>
        </w:rPr>
        <w:t>A disciplina tem como objetivo estabelecer um nexo entre estudos de desenvolvimento e relações internacionais, à luz das principais tendências da política internacional no século 21. Enfoca a arquitetura de desenvolvimento global, formada pelas grandes conferências, pela atuação de grandes potências, pelo lugar do Sul Global, bem como pelo papel de atores não governamentais. Desdobra a análise sobre temas prioritários tais como governança, financiamento, sinergias, territorialização, incorporação de normas globais, negociação e participação. Aprofunda o alcance do debate ao problematizar o lugar das juventudes, povos indígenas</w:t>
      </w:r>
      <w:r w:rsidR="00095647" w:rsidRPr="00463535">
        <w:rPr>
          <w:rFonts w:ascii="Raleway" w:eastAsia="Raleway" w:hAnsi="Raleway" w:cs="Raleway"/>
          <w:sz w:val="22"/>
          <w:szCs w:val="22"/>
        </w:rPr>
        <w:t>,</w:t>
      </w:r>
      <w:r w:rsidRPr="00463535">
        <w:rPr>
          <w:rFonts w:ascii="Raleway" w:eastAsia="Raleway" w:hAnsi="Raleway" w:cs="Raleway"/>
          <w:sz w:val="22"/>
          <w:szCs w:val="22"/>
        </w:rPr>
        <w:t xml:space="preserve"> comunidades tradicionais, e grupos populacionais vulnerabilizados</w:t>
      </w:r>
      <w:r w:rsidR="00095647" w:rsidRPr="00463535">
        <w:rPr>
          <w:rFonts w:ascii="Raleway" w:eastAsia="Raleway" w:hAnsi="Raleway" w:cs="Raleway"/>
          <w:sz w:val="22"/>
          <w:szCs w:val="22"/>
        </w:rPr>
        <w:t xml:space="preserve"> </w:t>
      </w:r>
      <w:r w:rsidRPr="00463535">
        <w:rPr>
          <w:rFonts w:ascii="Raleway" w:eastAsia="Raleway" w:hAnsi="Raleway" w:cs="Raleway"/>
          <w:sz w:val="22"/>
          <w:szCs w:val="22"/>
        </w:rPr>
        <w:t>pelos</w:t>
      </w:r>
      <w:r w:rsidR="00095647" w:rsidRPr="00463535">
        <w:rPr>
          <w:rFonts w:ascii="Raleway" w:eastAsia="Raleway" w:hAnsi="Raleway" w:cs="Raleway"/>
          <w:sz w:val="22"/>
          <w:szCs w:val="22"/>
        </w:rPr>
        <w:t xml:space="preserve"> efeitos dirigentes de objetivos e metas globais</w:t>
      </w:r>
      <w:r w:rsidRPr="00463535">
        <w:rPr>
          <w:rFonts w:ascii="Raleway" w:eastAsia="Raleway" w:hAnsi="Raleway" w:cs="Raleway"/>
          <w:sz w:val="22"/>
          <w:szCs w:val="22"/>
        </w:rPr>
        <w:t xml:space="preserve">. Este </w:t>
      </w:r>
      <w:r w:rsidRPr="00463535">
        <w:rPr>
          <w:rFonts w:ascii="Raleway" w:eastAsia="Raleway" w:hAnsi="Raleway" w:cs="Raleway"/>
          <w:b/>
          <w:bCs/>
          <w:sz w:val="22"/>
          <w:szCs w:val="22"/>
        </w:rPr>
        <w:t>Seminário Avançado</w:t>
      </w:r>
      <w:r w:rsidRPr="00463535">
        <w:rPr>
          <w:rFonts w:ascii="Raleway" w:eastAsia="Raleway" w:hAnsi="Raleway" w:cs="Raleway"/>
          <w:sz w:val="22"/>
          <w:szCs w:val="22"/>
        </w:rPr>
        <w:t xml:space="preserve"> busca formar a base intelectual e prática para o entendimento das principais dinâmicas políticas, econômicas, sociais, culturais e institucionais sobre o </w:t>
      </w:r>
      <w:r w:rsidRPr="00463535">
        <w:rPr>
          <w:rFonts w:ascii="Raleway" w:eastAsia="Raleway" w:hAnsi="Raleway" w:cs="Raleway"/>
          <w:b/>
          <w:bCs/>
          <w:sz w:val="22"/>
          <w:szCs w:val="22"/>
        </w:rPr>
        <w:t>Desenvolvimento Global</w:t>
      </w:r>
      <w:r w:rsidRPr="00463535">
        <w:rPr>
          <w:rFonts w:ascii="Raleway" w:eastAsia="Raleway" w:hAnsi="Raleway" w:cs="Raleway"/>
          <w:sz w:val="22"/>
          <w:szCs w:val="22"/>
        </w:rPr>
        <w:t xml:space="preserve">. A disciplina será dividida em 4 eixos principais: a) </w:t>
      </w:r>
      <w:r w:rsidR="001317DC" w:rsidRPr="00463535">
        <w:rPr>
          <w:rFonts w:ascii="Raleway" w:eastAsia="Raleway" w:hAnsi="Raleway" w:cs="Raleway"/>
          <w:sz w:val="22"/>
          <w:szCs w:val="22"/>
        </w:rPr>
        <w:t>Conceitos e c</w:t>
      </w:r>
      <w:r w:rsidRPr="00463535">
        <w:rPr>
          <w:rFonts w:ascii="Raleway" w:eastAsia="Raleway" w:hAnsi="Raleway" w:cs="Raleway"/>
          <w:sz w:val="22"/>
          <w:szCs w:val="22"/>
        </w:rPr>
        <w:t xml:space="preserve">oncepções sobre desenvolvimento; b) Estrutura Global de Desenvolvimento; c) Políticas Públicas e Desenvolvimento Global; d) </w:t>
      </w:r>
      <w:r w:rsidR="00095647" w:rsidRPr="00463535">
        <w:rPr>
          <w:rFonts w:ascii="Raleway" w:eastAsia="Raleway" w:hAnsi="Raleway" w:cs="Raleway"/>
          <w:sz w:val="22"/>
          <w:szCs w:val="22"/>
        </w:rPr>
        <w:t>Regiões e temas estratégicos</w:t>
      </w:r>
      <w:r w:rsidRPr="00463535">
        <w:rPr>
          <w:rFonts w:ascii="Raleway" w:eastAsia="Raleway" w:hAnsi="Raleway" w:cs="Raleway"/>
          <w:sz w:val="22"/>
          <w:szCs w:val="22"/>
        </w:rPr>
        <w:t xml:space="preserve">. A dimensão de extensão estará conectada </w:t>
      </w:r>
      <w:r w:rsidR="00095647" w:rsidRPr="00463535">
        <w:rPr>
          <w:rFonts w:ascii="Raleway" w:eastAsia="Raleway" w:hAnsi="Raleway" w:cs="Raleway"/>
          <w:sz w:val="22"/>
          <w:szCs w:val="22"/>
        </w:rPr>
        <w:t>à produção de material comunicacional sobre desenvolvimento a ser disponiblizado à comunidade externa à Universidade</w:t>
      </w:r>
      <w:r w:rsidRPr="00463535">
        <w:rPr>
          <w:rFonts w:ascii="Raleway" w:eastAsia="Raleway" w:hAnsi="Raleway" w:cs="Raleway"/>
          <w:sz w:val="22"/>
          <w:szCs w:val="22"/>
        </w:rPr>
        <w:t xml:space="preserve">. Ademais, a disciplina busca suscitar reflexões </w:t>
      </w:r>
      <w:r w:rsidR="00463535">
        <w:rPr>
          <w:rFonts w:ascii="Raleway" w:eastAsia="Raleway" w:hAnsi="Raleway" w:cs="Raleway"/>
          <w:sz w:val="22"/>
          <w:szCs w:val="22"/>
        </w:rPr>
        <w:t>fundates da lin</w:t>
      </w:r>
      <w:r w:rsidR="00095647" w:rsidRPr="00463535">
        <w:rPr>
          <w:rFonts w:ascii="Raleway" w:eastAsia="Raleway" w:hAnsi="Raleway" w:cs="Raleway"/>
          <w:sz w:val="22"/>
          <w:szCs w:val="22"/>
        </w:rPr>
        <w:t>ha de pesquisa de</w:t>
      </w:r>
      <w:r w:rsidR="001317DC" w:rsidRPr="00463535">
        <w:rPr>
          <w:rFonts w:ascii="Raleway" w:eastAsia="Raleway" w:hAnsi="Raleway" w:cs="Raleway"/>
          <w:sz w:val="22"/>
          <w:szCs w:val="22"/>
        </w:rPr>
        <w:t xml:space="preserve"> </w:t>
      </w:r>
      <w:r w:rsidR="001317DC" w:rsidRPr="00463535">
        <w:rPr>
          <w:rFonts w:ascii="Raleway" w:eastAsia="Raleway" w:hAnsi="Raleway" w:cs="Raleway"/>
          <w:b/>
          <w:bCs/>
          <w:sz w:val="22"/>
          <w:szCs w:val="22"/>
        </w:rPr>
        <w:t>Políticas Planetárias e Antropoceno</w:t>
      </w:r>
      <w:r w:rsidR="001317DC" w:rsidRPr="00463535">
        <w:rPr>
          <w:rFonts w:ascii="Raleway" w:eastAsia="Raleway" w:hAnsi="Raleway" w:cs="Raleway"/>
          <w:sz w:val="22"/>
          <w:szCs w:val="22"/>
        </w:rPr>
        <w:t xml:space="preserve"> tais como</w:t>
      </w:r>
      <w:r w:rsidRPr="00463535">
        <w:rPr>
          <w:rFonts w:ascii="Raleway" w:eastAsia="Raleway" w:hAnsi="Raleway" w:cs="Raleway"/>
          <w:sz w:val="22"/>
          <w:szCs w:val="22"/>
        </w:rPr>
        <w:t xml:space="preserve">: Quais os impactos das transformações tecnológicas do século 21 na agenda de desenvolvimento global? Por que a compreensão sobre os limites planetários é chave na explicação sobre o futuro das populações no mundo? Quais elementos de governança da Agenda de Desenvolvimento Global? Quais são as dinâmicas de desenvolvimento que conectam o Brasil, a América Latina e o Mundo? Quais </w:t>
      </w:r>
      <w:r w:rsidR="001317DC" w:rsidRPr="00463535">
        <w:rPr>
          <w:rFonts w:ascii="Raleway" w:eastAsia="Raleway" w:hAnsi="Raleway" w:cs="Raleway"/>
          <w:sz w:val="22"/>
          <w:szCs w:val="22"/>
        </w:rPr>
        <w:t>os atravessamentos intersubjetivos e interseccionais que afetam o entendimento da política planetária</w:t>
      </w:r>
      <w:r w:rsidRPr="00463535">
        <w:rPr>
          <w:rFonts w:ascii="Raleway" w:eastAsia="Raleway" w:hAnsi="Raleway" w:cs="Raleway"/>
          <w:sz w:val="22"/>
          <w:szCs w:val="22"/>
        </w:rPr>
        <w:t xml:space="preserve">? Como podemos ser agentes </w:t>
      </w:r>
      <w:r w:rsidR="001317DC" w:rsidRPr="00463535">
        <w:rPr>
          <w:rFonts w:ascii="Raleway" w:eastAsia="Raleway" w:hAnsi="Raleway" w:cs="Raleway"/>
          <w:sz w:val="22"/>
          <w:szCs w:val="22"/>
        </w:rPr>
        <w:t>construtores de alternativas aos modelos vigentes de</w:t>
      </w:r>
      <w:r w:rsidRPr="00463535">
        <w:rPr>
          <w:rFonts w:ascii="Raleway" w:eastAsia="Raleway" w:hAnsi="Raleway" w:cs="Raleway"/>
          <w:sz w:val="22"/>
          <w:szCs w:val="22"/>
        </w:rPr>
        <w:t xml:space="preserve"> desenvolvimento global?</w:t>
      </w:r>
    </w:p>
    <w:p w14:paraId="157933D7" w14:textId="77777777" w:rsidR="00E92FF5" w:rsidRPr="00463535" w:rsidRDefault="00E92FF5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</w:rPr>
      </w:pPr>
    </w:p>
    <w:p w14:paraId="65C68D1B" w14:textId="77777777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b/>
          <w:sz w:val="22"/>
          <w:szCs w:val="22"/>
        </w:rPr>
      </w:pPr>
      <w:r w:rsidRPr="00463535">
        <w:rPr>
          <w:rFonts w:ascii="Raleway" w:eastAsia="Raleway" w:hAnsi="Raleway" w:cs="Raleway"/>
          <w:b/>
          <w:sz w:val="22"/>
          <w:szCs w:val="22"/>
        </w:rPr>
        <w:t xml:space="preserve">II – Objetivo geral </w:t>
      </w:r>
    </w:p>
    <w:p w14:paraId="0D202206" w14:textId="22B7B7BD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</w:rPr>
      </w:pPr>
      <w:r w:rsidRPr="00463535">
        <w:rPr>
          <w:rFonts w:ascii="Raleway" w:eastAsia="Raleway" w:hAnsi="Raleway" w:cs="Raleway"/>
          <w:sz w:val="22"/>
          <w:szCs w:val="22"/>
        </w:rPr>
        <w:t xml:space="preserve">Compreender as principais questões da agenda de Desenvolvimento Global mediante um olhar crítico sobre conexões e dinâmicas </w:t>
      </w:r>
      <w:r w:rsidR="00095647" w:rsidRPr="00463535">
        <w:rPr>
          <w:rFonts w:ascii="Raleway" w:eastAsia="Raleway" w:hAnsi="Raleway" w:cs="Raleway"/>
          <w:sz w:val="22"/>
          <w:szCs w:val="22"/>
        </w:rPr>
        <w:t>constitutivas das</w:t>
      </w:r>
      <w:r w:rsidRPr="00463535">
        <w:rPr>
          <w:rFonts w:ascii="Raleway" w:eastAsia="Raleway" w:hAnsi="Raleway" w:cs="Raleway"/>
          <w:sz w:val="22"/>
          <w:szCs w:val="22"/>
        </w:rPr>
        <w:t xml:space="preserve"> estruturas, agentes e forças </w:t>
      </w:r>
      <w:r w:rsidR="00095647" w:rsidRPr="00463535">
        <w:rPr>
          <w:rFonts w:ascii="Raleway" w:eastAsia="Raleway" w:hAnsi="Raleway" w:cs="Raleway"/>
          <w:sz w:val="22"/>
          <w:szCs w:val="22"/>
        </w:rPr>
        <w:t xml:space="preserve">atuantes </w:t>
      </w:r>
      <w:r w:rsidRPr="00463535">
        <w:rPr>
          <w:rFonts w:ascii="Raleway" w:eastAsia="Raleway" w:hAnsi="Raleway" w:cs="Raleway"/>
          <w:sz w:val="22"/>
          <w:szCs w:val="22"/>
        </w:rPr>
        <w:t>nos planos doméstico, local e internacional..</w:t>
      </w:r>
    </w:p>
    <w:p w14:paraId="24C5F229" w14:textId="77777777" w:rsidR="00E92FF5" w:rsidRPr="00463535" w:rsidRDefault="00E92FF5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</w:rPr>
      </w:pPr>
    </w:p>
    <w:p w14:paraId="58E7C84A" w14:textId="77777777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b/>
          <w:sz w:val="22"/>
          <w:szCs w:val="22"/>
        </w:rPr>
      </w:pPr>
      <w:r w:rsidRPr="00463535">
        <w:rPr>
          <w:rFonts w:ascii="Raleway" w:eastAsia="Raleway" w:hAnsi="Raleway" w:cs="Raleway"/>
          <w:b/>
          <w:sz w:val="22"/>
          <w:szCs w:val="22"/>
        </w:rPr>
        <w:t xml:space="preserve">III – Objetivos específicos </w:t>
      </w:r>
    </w:p>
    <w:p w14:paraId="4EFB9DF7" w14:textId="21675E6E" w:rsidR="00E92FF5" w:rsidRPr="00463535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aleway" w:eastAsia="Raleway" w:hAnsi="Raleway" w:cs="Raleway"/>
          <w:sz w:val="22"/>
          <w:szCs w:val="22"/>
        </w:rPr>
      </w:pPr>
      <w:r w:rsidRPr="00463535">
        <w:rPr>
          <w:rFonts w:ascii="Raleway" w:eastAsia="Raleway" w:hAnsi="Raleway" w:cs="Raleway"/>
          <w:sz w:val="22"/>
          <w:szCs w:val="22"/>
        </w:rPr>
        <w:t>Analisar criticamente os principais marcos teóricos e históricos do desenvolvimento, considerando diferentes concepções construídas ao longo do tempo e suas implicações para a formulação de políticas públicas globais, regionais e locais.</w:t>
      </w:r>
    </w:p>
    <w:p w14:paraId="25E7F9D4" w14:textId="77777777" w:rsidR="00E92FF5" w:rsidRPr="00463535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aleway" w:eastAsia="Raleway" w:hAnsi="Raleway" w:cs="Raleway"/>
          <w:sz w:val="22"/>
          <w:szCs w:val="22"/>
        </w:rPr>
      </w:pPr>
      <w:r w:rsidRPr="00463535">
        <w:rPr>
          <w:rFonts w:ascii="Raleway" w:eastAsia="Raleway" w:hAnsi="Raleway" w:cs="Raleway"/>
          <w:sz w:val="22"/>
          <w:szCs w:val="22"/>
        </w:rPr>
        <w:t>Investigar a estrutura institucional do desenvolvimento global, com ênfase nas grandes conferências internacionais, na atuação de organismos multilaterais, grandes potências, países do Sul Global e atores não estatais, em especial no contexto das transformações do século 21.</w:t>
      </w:r>
    </w:p>
    <w:p w14:paraId="4F67FF79" w14:textId="77777777" w:rsidR="00E92FF5" w:rsidRPr="00463535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aleway" w:eastAsia="Raleway" w:hAnsi="Raleway" w:cs="Raleway"/>
          <w:sz w:val="22"/>
          <w:szCs w:val="22"/>
        </w:rPr>
      </w:pPr>
      <w:r w:rsidRPr="00463535">
        <w:rPr>
          <w:rFonts w:ascii="Raleway" w:eastAsia="Raleway" w:hAnsi="Raleway" w:cs="Raleway"/>
          <w:sz w:val="22"/>
          <w:szCs w:val="22"/>
        </w:rPr>
        <w:t>Explorar os mecanismos de governança, financiamento e territorialização da Agenda 2030, debatendo a incorporação de normas globais, os desafios da participação democrática e o papel de populações historicamente marginalizadas, como juventudes, povos indígenas e comunidades tradicionais.</w:t>
      </w:r>
    </w:p>
    <w:p w14:paraId="63C0AD68" w14:textId="77777777" w:rsidR="00E92FF5" w:rsidRPr="00463535" w:rsidRDefault="00E92FF5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</w:rPr>
      </w:pPr>
    </w:p>
    <w:p w14:paraId="71C9508F" w14:textId="77777777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b/>
          <w:sz w:val="22"/>
          <w:szCs w:val="22"/>
        </w:rPr>
      </w:pPr>
      <w:r w:rsidRPr="00463535">
        <w:rPr>
          <w:rFonts w:ascii="Raleway" w:eastAsia="Raleway" w:hAnsi="Raleway" w:cs="Raleway"/>
          <w:b/>
          <w:sz w:val="22"/>
          <w:szCs w:val="22"/>
        </w:rPr>
        <w:t>IV - Metodologia</w:t>
      </w:r>
    </w:p>
    <w:p w14:paraId="53247FB9" w14:textId="77777777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</w:rPr>
      </w:pPr>
      <w:r w:rsidRPr="00463535">
        <w:rPr>
          <w:rFonts w:ascii="Raleway" w:eastAsia="Raleway" w:hAnsi="Raleway" w:cs="Raleway"/>
          <w:sz w:val="22"/>
          <w:szCs w:val="22"/>
        </w:rPr>
        <w:t xml:space="preserve">As aulas serão divididas em três momentos principais. No primeiro momento, haverá uma exposição de conteúdo, enfocando os principais pontos de atenção presentes na teoria e prática do assunto da aula. Haverá tempo para diálogo com perguntas e respostas da turma. </w:t>
      </w:r>
      <w:r w:rsidRPr="00463535">
        <w:rPr>
          <w:rFonts w:ascii="Raleway" w:eastAsia="Raleway" w:hAnsi="Raleway" w:cs="Raleway"/>
          <w:sz w:val="22"/>
          <w:szCs w:val="22"/>
        </w:rPr>
        <w:lastRenderedPageBreak/>
        <w:t>No segundo momento, haverá um diálogo participativo, entre os alunos, com base em textos assinalados para discussão. Caberá aos alunos/as estabelecer a base do debate, com questões e reflexões, a partir dos textos designados e que serão mediadas pelo professor. No terceiro momento, passaremos a uma intervenção de convidado/a, especialista no assunto, como forma de lançar um olhar mais prático sobre as questões em debate. Haverá tempo para diálogo com perguntas e respostas da turma.</w:t>
      </w:r>
    </w:p>
    <w:p w14:paraId="3A44CD20" w14:textId="77777777" w:rsidR="00E92FF5" w:rsidRPr="00463535" w:rsidRDefault="00E92FF5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</w:rPr>
      </w:pPr>
    </w:p>
    <w:p w14:paraId="0BD9BEA0" w14:textId="77777777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</w:rPr>
      </w:pPr>
      <w:r w:rsidRPr="00463535">
        <w:rPr>
          <w:rFonts w:ascii="Raleway" w:eastAsia="Raleway" w:hAnsi="Raleway" w:cs="Raleway"/>
          <w:b/>
          <w:sz w:val="22"/>
          <w:szCs w:val="22"/>
        </w:rPr>
        <w:t>V - Critérios de avaliação</w:t>
      </w:r>
      <w:r w:rsidRPr="00463535">
        <w:rPr>
          <w:rFonts w:ascii="Raleway" w:eastAsia="Raleway" w:hAnsi="Raleway" w:cs="Raleway"/>
          <w:sz w:val="22"/>
          <w:szCs w:val="22"/>
        </w:rPr>
        <w:t xml:space="preserve"> – A definir</w:t>
      </w:r>
    </w:p>
    <w:p w14:paraId="3B72A85D" w14:textId="77777777" w:rsidR="00E92FF5" w:rsidRPr="00463535" w:rsidRDefault="00E92FF5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</w:rPr>
      </w:pPr>
    </w:p>
    <w:p w14:paraId="38B1C004" w14:textId="77777777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b/>
          <w:sz w:val="22"/>
          <w:szCs w:val="22"/>
          <w:lang w:val="en-GB"/>
        </w:rPr>
      </w:pPr>
      <w:proofErr w:type="spellStart"/>
      <w:r w:rsidRPr="00463535">
        <w:rPr>
          <w:rFonts w:ascii="Raleway" w:eastAsia="Raleway" w:hAnsi="Raleway" w:cs="Raleway"/>
          <w:b/>
          <w:sz w:val="22"/>
          <w:szCs w:val="22"/>
          <w:lang w:val="en-GB"/>
        </w:rPr>
        <w:t>Bibliografia</w:t>
      </w:r>
      <w:proofErr w:type="spellEnd"/>
      <w:r w:rsidRPr="00463535">
        <w:rPr>
          <w:rFonts w:ascii="Raleway" w:eastAsia="Raleway" w:hAnsi="Raleway" w:cs="Raleway"/>
          <w:b/>
          <w:sz w:val="22"/>
          <w:szCs w:val="22"/>
          <w:lang w:val="en-GB"/>
        </w:rPr>
        <w:t xml:space="preserve"> </w:t>
      </w:r>
      <w:proofErr w:type="spellStart"/>
      <w:r w:rsidRPr="00463535">
        <w:rPr>
          <w:rFonts w:ascii="Raleway" w:eastAsia="Raleway" w:hAnsi="Raleway" w:cs="Raleway"/>
          <w:b/>
          <w:sz w:val="22"/>
          <w:szCs w:val="22"/>
          <w:lang w:val="en-GB"/>
        </w:rPr>
        <w:t>Básica</w:t>
      </w:r>
      <w:proofErr w:type="spellEnd"/>
      <w:r w:rsidRPr="00463535">
        <w:rPr>
          <w:rFonts w:ascii="Raleway" w:eastAsia="Raleway" w:hAnsi="Raleway" w:cs="Raleway"/>
          <w:b/>
          <w:sz w:val="22"/>
          <w:szCs w:val="22"/>
          <w:lang w:val="en-GB"/>
        </w:rPr>
        <w:t xml:space="preserve"> </w:t>
      </w:r>
    </w:p>
    <w:p w14:paraId="6CF20F31" w14:textId="77777777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  <w:lang w:val="en-GB"/>
        </w:rPr>
      </w:pPr>
      <w:r w:rsidRPr="00463535">
        <w:rPr>
          <w:rFonts w:ascii="Raleway" w:eastAsia="Raleway" w:hAnsi="Raleway" w:cs="Raleway"/>
          <w:sz w:val="22"/>
          <w:szCs w:val="22"/>
          <w:lang w:val="en-GB"/>
        </w:rPr>
        <w:t>ACHARYA, Amitav; Buzan, Barry. The Making of Global International Relations: Origins and Evolution of IR at its Centenary. Cambridge: CUP, 2019.</w:t>
      </w:r>
    </w:p>
    <w:p w14:paraId="478E143B" w14:textId="038D62E0" w:rsidR="00463535" w:rsidRPr="00463535" w:rsidRDefault="00463535" w:rsidP="00463535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  <w:lang w:val="en-GB"/>
        </w:rPr>
      </w:pPr>
      <w:r w:rsidRPr="00463535">
        <w:rPr>
          <w:rFonts w:ascii="Raleway" w:eastAsia="Raleway" w:hAnsi="Raleway" w:cs="Raleway"/>
          <w:sz w:val="22"/>
          <w:szCs w:val="22"/>
          <w:lang w:val="en-GB"/>
        </w:rPr>
        <w:t>CASTELLS, Manuel, Pekka Himanen (eds). Reconceptualizing Development in the Global Information Age. Oxford: Oxford University Press,2014.</w:t>
      </w:r>
    </w:p>
    <w:p w14:paraId="1D3DB414" w14:textId="77777777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  <w:lang w:val="en-GB"/>
        </w:rPr>
      </w:pPr>
      <w:r w:rsidRPr="00463535">
        <w:rPr>
          <w:rFonts w:ascii="Raleway" w:eastAsia="Raleway" w:hAnsi="Raleway" w:cs="Raleway"/>
          <w:sz w:val="22"/>
          <w:szCs w:val="22"/>
          <w:lang w:val="en-GB"/>
        </w:rPr>
        <w:t>ESCOBAR, Arturo. Designs for the pluriverse: Radical Interdependence –. autonomy and the making of worlds. Durham/London: Duke University Press, 2018</w:t>
      </w:r>
    </w:p>
    <w:p w14:paraId="63321EAF" w14:textId="77777777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  <w:lang w:val="en-GB"/>
        </w:rPr>
      </w:pPr>
      <w:r w:rsidRPr="00463535">
        <w:rPr>
          <w:rFonts w:ascii="Raleway" w:eastAsia="Raleway" w:hAnsi="Raleway" w:cs="Raleway"/>
          <w:sz w:val="22"/>
          <w:szCs w:val="22"/>
          <w:lang w:val="en-GB"/>
        </w:rPr>
        <w:t xml:space="preserve">BIERMANN, F., Hickmann, T., &amp; </w:t>
      </w:r>
      <w:proofErr w:type="spellStart"/>
      <w:r w:rsidRPr="00463535">
        <w:rPr>
          <w:rFonts w:ascii="Raleway" w:eastAsia="Raleway" w:hAnsi="Raleway" w:cs="Raleway"/>
          <w:sz w:val="22"/>
          <w:szCs w:val="22"/>
          <w:lang w:val="en-GB"/>
        </w:rPr>
        <w:t>Sénit</w:t>
      </w:r>
      <w:proofErr w:type="spellEnd"/>
      <w:r w:rsidRPr="00463535">
        <w:rPr>
          <w:rFonts w:ascii="Raleway" w:eastAsia="Raleway" w:hAnsi="Raleway" w:cs="Raleway"/>
          <w:sz w:val="22"/>
          <w:szCs w:val="22"/>
          <w:lang w:val="en-GB"/>
        </w:rPr>
        <w:t>, C.-A. (Eds.). (2022). The Political Impact of the Sustainable Development Goals: Transforming Governance Through Global Goals? Cambridge: Cambridge University Press.</w:t>
      </w:r>
    </w:p>
    <w:p w14:paraId="14CFFAFD" w14:textId="77777777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  <w:lang w:val="en-GB"/>
        </w:rPr>
      </w:pPr>
      <w:r w:rsidRPr="00463535">
        <w:rPr>
          <w:rFonts w:ascii="Raleway" w:eastAsia="Raleway" w:hAnsi="Raleway" w:cs="Raleway"/>
          <w:sz w:val="22"/>
          <w:szCs w:val="22"/>
          <w:lang w:val="en-GB"/>
        </w:rPr>
        <w:t>GALVÃO, T.G., de Menezes, H.Z. (eds) (2024). The Quest for Sustainable Development Goals: living experiences in territorializing the 2030 Agenda in Brazil. Sustainable Development Goals Series. Springer, Cham, 2024. https://doi.org/10.1007/978-3-031-59279-9</w:t>
      </w:r>
    </w:p>
    <w:p w14:paraId="09DC8678" w14:textId="77777777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  <w:lang w:val="en-GB"/>
        </w:rPr>
      </w:pPr>
      <w:r w:rsidRPr="00463535">
        <w:rPr>
          <w:rFonts w:ascii="Raleway" w:eastAsia="Raleway" w:hAnsi="Raleway" w:cs="Raleway"/>
          <w:sz w:val="22"/>
          <w:szCs w:val="22"/>
          <w:lang w:val="en-GB"/>
        </w:rPr>
        <w:t xml:space="preserve">GALVÃO, Thiago Gehre. </w:t>
      </w:r>
      <w:r w:rsidRPr="00463535">
        <w:rPr>
          <w:rFonts w:ascii="Raleway" w:eastAsia="Raleway" w:hAnsi="Raleway" w:cs="Raleway"/>
          <w:sz w:val="22"/>
          <w:szCs w:val="22"/>
        </w:rPr>
        <w:t xml:space="preserve">International Politics. São Paulo: Editora Contexto, 2022. </w:t>
      </w:r>
      <w:r w:rsidRPr="00463535">
        <w:rPr>
          <w:rFonts w:ascii="Raleway" w:eastAsia="Raleway" w:hAnsi="Raleway" w:cs="Raleway"/>
          <w:sz w:val="22"/>
          <w:szCs w:val="22"/>
          <w:lang w:val="en-GB"/>
        </w:rPr>
        <w:t>Available in:</w:t>
      </w:r>
      <w:hyperlink r:id="rId9">
        <w:r w:rsidR="00E92FF5" w:rsidRPr="00463535">
          <w:rPr>
            <w:rFonts w:ascii="Raleway" w:eastAsia="Raleway" w:hAnsi="Raleway" w:cs="Raleway"/>
            <w:sz w:val="22"/>
            <w:szCs w:val="22"/>
            <w:lang w:val="en-GB"/>
          </w:rPr>
          <w:t xml:space="preserve"> </w:t>
        </w:r>
      </w:hyperlink>
      <w:hyperlink r:id="rId10">
        <w:r w:rsidR="00E92FF5" w:rsidRPr="00463535">
          <w:rPr>
            <w:rFonts w:ascii="Raleway" w:eastAsia="Raleway" w:hAnsi="Raleway" w:cs="Raleway"/>
            <w:sz w:val="22"/>
            <w:szCs w:val="22"/>
            <w:u w:val="single"/>
            <w:lang w:val="en-GB"/>
          </w:rPr>
          <w:t>https://www.editoracontexto.com.br/produto/politica-internacional-contemporanea/5011265</w:t>
        </w:r>
      </w:hyperlink>
      <w:r w:rsidRPr="00463535">
        <w:rPr>
          <w:rFonts w:ascii="Raleway" w:eastAsia="Raleway" w:hAnsi="Raleway" w:cs="Raleway"/>
          <w:sz w:val="22"/>
          <w:szCs w:val="22"/>
          <w:lang w:val="en-GB"/>
        </w:rPr>
        <w:t>.</w:t>
      </w:r>
    </w:p>
    <w:p w14:paraId="6C1F52CD" w14:textId="77777777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  <w:lang w:val="en-GB"/>
        </w:rPr>
      </w:pPr>
      <w:r w:rsidRPr="00463535">
        <w:rPr>
          <w:rFonts w:ascii="Raleway" w:eastAsia="Raleway" w:hAnsi="Raleway" w:cs="Raleway"/>
          <w:sz w:val="22"/>
          <w:szCs w:val="22"/>
          <w:lang w:val="en-GB"/>
        </w:rPr>
        <w:t>ZIAI, Aram. Development Discourse and Global History: From colonialism to the sustainable development goals. London: Taylor and Francis/Routledge Explorations in Development Studies, 2016</w:t>
      </w:r>
    </w:p>
    <w:p w14:paraId="08B87EEF" w14:textId="77777777" w:rsidR="00E92FF5" w:rsidRPr="00463535" w:rsidRDefault="00E92FF5">
      <w:pPr>
        <w:widowControl w:val="0"/>
        <w:pBdr>
          <w:top w:val="nil"/>
          <w:left w:val="nil"/>
          <w:bottom w:val="nil"/>
          <w:right w:val="nil"/>
          <w:between w:val="nil"/>
        </w:pBdr>
        <w:ind w:left="101" w:firstLine="465"/>
        <w:jc w:val="both"/>
        <w:rPr>
          <w:rFonts w:ascii="Raleway" w:eastAsia="Raleway" w:hAnsi="Raleway" w:cs="Raleway"/>
          <w:sz w:val="22"/>
          <w:szCs w:val="22"/>
          <w:lang w:val="en-GB"/>
        </w:rPr>
      </w:pPr>
    </w:p>
    <w:p w14:paraId="28EA3F10" w14:textId="77777777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01" w:firstLine="465"/>
        <w:jc w:val="both"/>
        <w:rPr>
          <w:rFonts w:ascii="Raleway" w:eastAsia="Raleway" w:hAnsi="Raleway" w:cs="Raleway"/>
          <w:b/>
          <w:sz w:val="22"/>
          <w:szCs w:val="22"/>
          <w:lang w:val="en-GB"/>
        </w:rPr>
      </w:pPr>
      <w:proofErr w:type="spellStart"/>
      <w:r w:rsidRPr="00463535">
        <w:rPr>
          <w:rFonts w:ascii="Raleway" w:eastAsia="Raleway" w:hAnsi="Raleway" w:cs="Raleway"/>
          <w:b/>
          <w:sz w:val="22"/>
          <w:szCs w:val="22"/>
          <w:lang w:val="en-GB"/>
        </w:rPr>
        <w:t>Bibliografia</w:t>
      </w:r>
      <w:proofErr w:type="spellEnd"/>
      <w:r w:rsidRPr="00463535">
        <w:rPr>
          <w:rFonts w:ascii="Raleway" w:eastAsia="Raleway" w:hAnsi="Raleway" w:cs="Raleway"/>
          <w:b/>
          <w:sz w:val="22"/>
          <w:szCs w:val="22"/>
          <w:lang w:val="en-GB"/>
        </w:rPr>
        <w:t xml:space="preserve"> </w:t>
      </w:r>
      <w:proofErr w:type="spellStart"/>
      <w:r w:rsidRPr="00463535">
        <w:rPr>
          <w:rFonts w:ascii="Raleway" w:eastAsia="Raleway" w:hAnsi="Raleway" w:cs="Raleway"/>
          <w:b/>
          <w:sz w:val="22"/>
          <w:szCs w:val="22"/>
          <w:lang w:val="en-GB"/>
        </w:rPr>
        <w:t>complementar</w:t>
      </w:r>
      <w:proofErr w:type="spellEnd"/>
      <w:r w:rsidRPr="00463535">
        <w:rPr>
          <w:rFonts w:ascii="Raleway" w:eastAsia="Raleway" w:hAnsi="Raleway" w:cs="Raleway"/>
          <w:b/>
          <w:sz w:val="22"/>
          <w:szCs w:val="22"/>
          <w:lang w:val="en-GB"/>
        </w:rPr>
        <w:t xml:space="preserve"> </w:t>
      </w:r>
    </w:p>
    <w:p w14:paraId="3D82110B" w14:textId="77777777" w:rsidR="00E92FF5" w:rsidRPr="00463535" w:rsidRDefault="00E92FF5">
      <w:pPr>
        <w:widowControl w:val="0"/>
        <w:pBdr>
          <w:top w:val="nil"/>
          <w:left w:val="nil"/>
          <w:bottom w:val="nil"/>
          <w:right w:val="nil"/>
          <w:between w:val="nil"/>
        </w:pBdr>
        <w:ind w:left="101" w:firstLine="465"/>
        <w:jc w:val="both"/>
        <w:rPr>
          <w:rFonts w:ascii="Raleway" w:eastAsia="Raleway" w:hAnsi="Raleway" w:cs="Raleway"/>
          <w:sz w:val="22"/>
          <w:szCs w:val="22"/>
          <w:lang w:val="en-GB"/>
        </w:rPr>
      </w:pPr>
    </w:p>
    <w:p w14:paraId="7C8B43B6" w14:textId="77777777" w:rsidR="00D2189E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  <w:lang w:val="en-GB"/>
        </w:rPr>
      </w:pPr>
      <w:r w:rsidRPr="00463535">
        <w:rPr>
          <w:rFonts w:ascii="Raleway" w:eastAsia="Raleway" w:hAnsi="Raleway" w:cs="Raleway"/>
          <w:sz w:val="22"/>
          <w:szCs w:val="22"/>
          <w:lang w:val="en-GB"/>
        </w:rPr>
        <w:t xml:space="preserve">ACHARYA, Amitav (Ed.). Why govern? Rethink Demand and Progress in Global Governance. United States: Cambridge: Cambridge University Press, 2016. </w:t>
      </w:r>
    </w:p>
    <w:p w14:paraId="41D4B0BB" w14:textId="2B4476B8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  <w:lang w:val="en-GB"/>
        </w:rPr>
      </w:pPr>
      <w:r w:rsidRPr="00463535">
        <w:rPr>
          <w:rFonts w:ascii="Raleway" w:eastAsia="Raleway" w:hAnsi="Raleway" w:cs="Raleway"/>
          <w:sz w:val="22"/>
          <w:szCs w:val="22"/>
          <w:lang w:val="en-GB"/>
        </w:rPr>
        <w:t>HARARI, Yuval. 21 Lessons for the 21st century. Jonathan Cape, London, 2018.</w:t>
      </w:r>
    </w:p>
    <w:p w14:paraId="178CD8B1" w14:textId="77777777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</w:rPr>
      </w:pPr>
      <w:r w:rsidRPr="00463535">
        <w:rPr>
          <w:rFonts w:ascii="Raleway" w:eastAsia="Raleway" w:hAnsi="Raleway" w:cs="Raleway"/>
          <w:sz w:val="22"/>
          <w:szCs w:val="22"/>
          <w:lang w:val="en-GB"/>
        </w:rPr>
        <w:t xml:space="preserve">MARTINS, A.L.J., Paes-Sousa, R. The paradox of growing technical capacities with low global governance: a review of Voluntary National Reviews’ SDG health-related indicators. </w:t>
      </w:r>
      <w:r w:rsidRPr="00463535">
        <w:rPr>
          <w:rFonts w:ascii="Raleway" w:eastAsia="Raleway" w:hAnsi="Raleway" w:cs="Raleway"/>
          <w:sz w:val="22"/>
          <w:szCs w:val="22"/>
        </w:rPr>
        <w:t>Global Health 20, 50 (2024). https://doi.org/10.1186/s12992-024-01051-x</w:t>
      </w:r>
    </w:p>
    <w:p w14:paraId="1161C137" w14:textId="77777777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</w:rPr>
      </w:pPr>
      <w:r w:rsidRPr="00463535">
        <w:rPr>
          <w:rFonts w:ascii="Raleway" w:eastAsia="Raleway" w:hAnsi="Raleway" w:cs="Raleway"/>
          <w:sz w:val="22"/>
          <w:szCs w:val="22"/>
        </w:rPr>
        <w:t>MARTINS, Richarlls. Do Cairo a Nairóbi: 25 anos da agenda de população e desenvolvimento no Brasil. Rev. bras. estud. popul., São Paulo ,  v. 36, 2019.</w:t>
      </w:r>
    </w:p>
    <w:p w14:paraId="6E3E1652" w14:textId="77777777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</w:rPr>
      </w:pPr>
      <w:r w:rsidRPr="00463535">
        <w:rPr>
          <w:rFonts w:ascii="Raleway" w:eastAsia="Raleway" w:hAnsi="Raleway" w:cs="Raleway"/>
          <w:sz w:val="22"/>
          <w:szCs w:val="22"/>
        </w:rPr>
        <w:t xml:space="preserve">GALVÃO, Thiago Gehre (2020). </w:t>
      </w:r>
      <w:r w:rsidRPr="00463535">
        <w:rPr>
          <w:rFonts w:ascii="Raleway" w:eastAsia="Raleway" w:hAnsi="Raleway" w:cs="Raleway"/>
          <w:sz w:val="22"/>
          <w:szCs w:val="22"/>
          <w:lang w:val="en-GB"/>
        </w:rPr>
        <w:t xml:space="preserve">The 2030 international order and the future of global development. </w:t>
      </w:r>
      <w:r w:rsidRPr="00463535">
        <w:rPr>
          <w:rFonts w:ascii="Raleway" w:eastAsia="Raleway" w:hAnsi="Raleway" w:cs="Raleway"/>
          <w:sz w:val="22"/>
          <w:szCs w:val="22"/>
        </w:rPr>
        <w:t>Meridiano 47, 21: e21014, 2020.</w:t>
      </w:r>
    </w:p>
    <w:p w14:paraId="5EEB4298" w14:textId="77777777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</w:rPr>
      </w:pPr>
      <w:r w:rsidRPr="00463535">
        <w:rPr>
          <w:rFonts w:ascii="Raleway" w:eastAsia="Raleway" w:hAnsi="Raleway" w:cs="Raleway"/>
          <w:sz w:val="22"/>
          <w:szCs w:val="22"/>
        </w:rPr>
        <w:t xml:space="preserve">GALVÃO, T. G., Lima, M. G. B., &amp; Ramiro, R.. </w:t>
      </w:r>
      <w:r w:rsidRPr="00463535">
        <w:rPr>
          <w:rFonts w:ascii="Raleway" w:eastAsia="Raleway" w:hAnsi="Raleway" w:cs="Raleway"/>
          <w:sz w:val="22"/>
          <w:szCs w:val="22"/>
          <w:lang w:val="en-GB"/>
        </w:rPr>
        <w:t xml:space="preserve">(2023). Bottom-up regionality and the Sustainable Development Goals: civil society organizations shaping 2030 Agenda implementation in Latin America. </w:t>
      </w:r>
      <w:r w:rsidRPr="00463535">
        <w:rPr>
          <w:rFonts w:ascii="Raleway" w:eastAsia="Raleway" w:hAnsi="Raleway" w:cs="Raleway"/>
          <w:sz w:val="22"/>
          <w:szCs w:val="22"/>
        </w:rPr>
        <w:t>Revista Brasileira De Política Internacional, 66(2), e021.</w:t>
      </w:r>
      <w:hyperlink r:id="rId11">
        <w:r w:rsidR="00E92FF5" w:rsidRPr="00463535">
          <w:rPr>
            <w:rFonts w:ascii="Raleway" w:eastAsia="Raleway" w:hAnsi="Raleway" w:cs="Raleway"/>
            <w:sz w:val="22"/>
            <w:szCs w:val="22"/>
          </w:rPr>
          <w:t xml:space="preserve"> </w:t>
        </w:r>
      </w:hyperlink>
      <w:hyperlink r:id="rId12">
        <w:r w:rsidR="00E92FF5" w:rsidRPr="00463535">
          <w:rPr>
            <w:rFonts w:ascii="Raleway" w:eastAsia="Raleway" w:hAnsi="Raleway" w:cs="Raleway"/>
            <w:sz w:val="22"/>
            <w:szCs w:val="22"/>
            <w:u w:val="single"/>
          </w:rPr>
          <w:t>https://doi.org/10.1590/0034-7329202300221</w:t>
        </w:r>
      </w:hyperlink>
    </w:p>
    <w:p w14:paraId="0266B656" w14:textId="363B5E17" w:rsidR="00E92F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</w:rPr>
      </w:pPr>
      <w:r w:rsidRPr="00463535">
        <w:rPr>
          <w:rFonts w:ascii="Raleway" w:eastAsia="Raleway" w:hAnsi="Raleway" w:cs="Raleway"/>
          <w:sz w:val="22"/>
          <w:szCs w:val="22"/>
        </w:rPr>
        <w:t xml:space="preserve">GEHRE, T., &amp; Ramiro, R. (2023). </w:t>
      </w:r>
      <w:r w:rsidRPr="00463535">
        <w:rPr>
          <w:rFonts w:ascii="Raleway" w:eastAsia="Raleway" w:hAnsi="Raleway" w:cs="Raleway"/>
          <w:sz w:val="22"/>
          <w:szCs w:val="22"/>
          <w:lang w:val="en-GB"/>
        </w:rPr>
        <w:t xml:space="preserve">The complex governance of the 2030 Agenda and the steering effects of implementing the SDGs in Brazil (2015-2022). </w:t>
      </w:r>
      <w:r w:rsidRPr="00463535">
        <w:rPr>
          <w:rFonts w:ascii="Raleway" w:eastAsia="Raleway" w:hAnsi="Raleway" w:cs="Raleway"/>
          <w:sz w:val="22"/>
          <w:szCs w:val="22"/>
        </w:rPr>
        <w:t xml:space="preserve">Carta Internacional, 18(1), e1306. </w:t>
      </w:r>
      <w:hyperlink r:id="rId13" w:history="1">
        <w:r w:rsidR="00EF17BD" w:rsidRPr="00422229">
          <w:rPr>
            <w:rStyle w:val="Hyperlink"/>
            <w:rFonts w:ascii="Raleway" w:eastAsia="Raleway" w:hAnsi="Raleway" w:cs="Raleway"/>
            <w:sz w:val="22"/>
            <w:szCs w:val="22"/>
          </w:rPr>
          <w:t>https://doi.org/10.21530/ci.v18n1.2023.1306</w:t>
        </w:r>
      </w:hyperlink>
      <w:r w:rsidR="00EF17BD">
        <w:rPr>
          <w:rFonts w:ascii="Raleway" w:eastAsia="Raleway" w:hAnsi="Raleway" w:cs="Raleway"/>
          <w:sz w:val="22"/>
          <w:szCs w:val="22"/>
        </w:rPr>
        <w:t>.</w:t>
      </w:r>
    </w:p>
    <w:p w14:paraId="19A86AB6" w14:textId="4F1955C6" w:rsidR="00EF17BD" w:rsidRPr="00EF17BD" w:rsidRDefault="00EF17BD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  <w:lang w:val="en-GB"/>
        </w:rPr>
      </w:pPr>
      <w:r>
        <w:rPr>
          <w:rFonts w:ascii="Raleway" w:eastAsia="Raleway" w:hAnsi="Raleway" w:cs="Raleway"/>
          <w:sz w:val="22"/>
          <w:szCs w:val="22"/>
        </w:rPr>
        <w:t>GALVÃO</w:t>
      </w:r>
      <w:r w:rsidRPr="00EF17BD">
        <w:rPr>
          <w:rFonts w:ascii="Raleway" w:eastAsia="Raleway" w:hAnsi="Raleway" w:cs="Raleway"/>
          <w:sz w:val="22"/>
          <w:szCs w:val="22"/>
        </w:rPr>
        <w:t xml:space="preserve">, Thiago Gehre , Tatiana Dias Silva, Rodrigo Ramiro, Ana Luísa Jorge Martins, Yara Resende M. Martinelli, Richarlls Martins, Juarez Tadeu de Paula Xavier, Rômulo Paes de Sousa. </w:t>
      </w:r>
      <w:r w:rsidRPr="00EF17BD">
        <w:rPr>
          <w:rFonts w:ascii="Raleway" w:eastAsia="Raleway" w:hAnsi="Raleway" w:cs="Raleway"/>
          <w:sz w:val="22"/>
          <w:szCs w:val="22"/>
          <w:lang w:val="en-GB"/>
        </w:rPr>
        <w:t>Ethnic-racial approach to the SDG: promoting a Global South perspective to the 2030 Agenda and sustainable development, Earth System Governance, Volume 25, 2025. https://doi.org/10.1016/j.esg.2025.100272.</w:t>
      </w:r>
    </w:p>
    <w:p w14:paraId="402DEEDB" w14:textId="77777777" w:rsidR="00E92FF5" w:rsidRPr="004635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  <w:lang w:val="en-GB"/>
        </w:rPr>
      </w:pPr>
      <w:bookmarkStart w:id="0" w:name="_heading=h.sqocldtkn2sr" w:colFirst="0" w:colLast="0"/>
      <w:bookmarkEnd w:id="0"/>
      <w:r w:rsidRPr="00463535">
        <w:rPr>
          <w:rFonts w:ascii="Raleway" w:eastAsia="Raleway" w:hAnsi="Raleway" w:cs="Raleway"/>
          <w:sz w:val="22"/>
          <w:szCs w:val="22"/>
          <w:lang w:val="en-GB"/>
        </w:rPr>
        <w:t>SHEPERD, Laura J. Gender Matters in Global Politics: A feminist introduction to International Relations. New York, Routledge, 2008.</w:t>
      </w:r>
    </w:p>
    <w:p w14:paraId="1B93B39F" w14:textId="57A40122" w:rsidR="00D2189E" w:rsidRPr="00EF17BD" w:rsidRDefault="00000000" w:rsidP="00EF17BD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Raleway" w:eastAsia="Raleway" w:hAnsi="Raleway" w:cs="Raleway"/>
          <w:sz w:val="22"/>
          <w:szCs w:val="22"/>
          <w:lang w:val="en-GB"/>
        </w:rPr>
      </w:pPr>
      <w:r w:rsidRPr="00463535">
        <w:rPr>
          <w:rFonts w:ascii="Raleway" w:eastAsia="Raleway" w:hAnsi="Raleway" w:cs="Raleway"/>
          <w:sz w:val="22"/>
          <w:szCs w:val="22"/>
          <w:lang w:val="en-GB"/>
        </w:rPr>
        <w:t>TICKNER, Arlene and David L. Blaney (eds.). Thinking International Relations Differently. London &amp; New York, Routledge, 2012.</w:t>
      </w:r>
    </w:p>
    <w:sectPr w:rsidR="00D2189E" w:rsidRPr="00EF17BD" w:rsidSect="00463535">
      <w:headerReference w:type="default" r:id="rId14"/>
      <w:pgSz w:w="11940" w:h="16860"/>
      <w:pgMar w:top="1660" w:right="920" w:bottom="280" w:left="1200" w:header="56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0B0AF" w14:textId="77777777" w:rsidR="00313D09" w:rsidRDefault="00313D09">
      <w:r>
        <w:separator/>
      </w:r>
    </w:p>
  </w:endnote>
  <w:endnote w:type="continuationSeparator" w:id="0">
    <w:p w14:paraId="3E27B125" w14:textId="77777777" w:rsidR="00313D09" w:rsidRDefault="0031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  <w:embedRegular r:id="rId1" w:fontKey="{51711DC2-5116-458E-B154-BE1CFB2DA6C2}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3B5EFFAB-CD6D-43C7-B55D-03D216FA947A}"/>
    <w:embedItalic r:id="rId3" w:fontKey="{F0474E66-B4A6-4939-A52B-0948D03E837F}"/>
  </w:font>
  <w:font w:name="Raleway">
    <w:charset w:val="00"/>
    <w:family w:val="auto"/>
    <w:pitch w:val="variable"/>
    <w:sig w:usb0="A00002FF" w:usb1="5000205B" w:usb2="00000000" w:usb3="00000000" w:csb0="00000197" w:csb1="00000000"/>
    <w:embedRegular r:id="rId4" w:fontKey="{CBED72D3-FD79-4953-91DF-3598F13C9132}"/>
    <w:embedBold r:id="rId5" w:fontKey="{9295D843-A3D0-4918-8ED6-64C5BD74D20D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10DE5" w14:textId="77777777" w:rsidR="00313D09" w:rsidRDefault="00313D09">
      <w:r>
        <w:separator/>
      </w:r>
    </w:p>
  </w:footnote>
  <w:footnote w:type="continuationSeparator" w:id="0">
    <w:p w14:paraId="6D4083A0" w14:textId="77777777" w:rsidR="00313D09" w:rsidRDefault="00313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49F68" w14:textId="0D746512" w:rsidR="00E92FF5" w:rsidRDefault="00463535" w:rsidP="00463535">
    <w:pPr>
      <w:pStyle w:val="Cabealho"/>
      <w:jc w:val="center"/>
      <w:rPr>
        <w:color w:val="000000"/>
        <w:sz w:val="22"/>
        <w:szCs w:val="22"/>
      </w:rPr>
    </w:pPr>
    <w:r w:rsidRPr="00463535">
      <w:rPr>
        <w:noProof/>
      </w:rPr>
      <w:drawing>
        <wp:inline distT="0" distB="0" distL="0" distR="0" wp14:anchorId="0CC0C8BC" wp14:editId="7583FDCB">
          <wp:extent cx="3276000" cy="242545"/>
          <wp:effectExtent l="0" t="0" r="635" b="5715"/>
          <wp:docPr id="19183948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3948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6000" cy="24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359"/>
    <w:multiLevelType w:val="multilevel"/>
    <w:tmpl w:val="C72C931C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C526536"/>
    <w:multiLevelType w:val="multilevel"/>
    <w:tmpl w:val="1A8E0C56"/>
    <w:lvl w:ilvl="0">
      <w:start w:val="1"/>
      <w:numFmt w:val="decimal"/>
      <w:lvlText w:val="%1."/>
      <w:lvlJc w:val="left"/>
      <w:pPr>
        <w:ind w:left="360" w:hanging="360"/>
      </w:pPr>
      <w:rPr>
        <w:rFonts w:ascii="Quattrocento Sans" w:eastAsia="Quattrocento Sans" w:hAnsi="Quattrocento Sans" w:cs="Quattrocento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C403B"/>
    <w:multiLevelType w:val="multilevel"/>
    <w:tmpl w:val="912848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47C3717"/>
    <w:multiLevelType w:val="multilevel"/>
    <w:tmpl w:val="5B72AE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8D12C6"/>
    <w:multiLevelType w:val="multilevel"/>
    <w:tmpl w:val="C57CCDB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78E3D6F"/>
    <w:multiLevelType w:val="multilevel"/>
    <w:tmpl w:val="3872C8B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2E4BE9"/>
    <w:multiLevelType w:val="multilevel"/>
    <w:tmpl w:val="01BAA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12845606">
    <w:abstractNumId w:val="2"/>
  </w:num>
  <w:num w:numId="2" w16cid:durableId="93942892">
    <w:abstractNumId w:val="0"/>
  </w:num>
  <w:num w:numId="3" w16cid:durableId="192771115">
    <w:abstractNumId w:val="1"/>
  </w:num>
  <w:num w:numId="4" w16cid:durableId="357242795">
    <w:abstractNumId w:val="3"/>
  </w:num>
  <w:num w:numId="5" w16cid:durableId="1284653521">
    <w:abstractNumId w:val="6"/>
  </w:num>
  <w:num w:numId="6" w16cid:durableId="386297970">
    <w:abstractNumId w:val="5"/>
  </w:num>
  <w:num w:numId="7" w16cid:durableId="344599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F5"/>
    <w:rsid w:val="00095647"/>
    <w:rsid w:val="001317DC"/>
    <w:rsid w:val="002F2C76"/>
    <w:rsid w:val="00313D09"/>
    <w:rsid w:val="00463535"/>
    <w:rsid w:val="005957B1"/>
    <w:rsid w:val="00BE5CD5"/>
    <w:rsid w:val="00D2189E"/>
    <w:rsid w:val="00E92FF5"/>
    <w:rsid w:val="00E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3E194"/>
  <w15:docId w15:val="{779D3C95-E3F3-455B-8347-780432B8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4"/>
      <w:szCs w:val="24"/>
      <w:u w:val="single" w:color="0000FF"/>
      <w:lang w:val="pt-PT"/>
    </w:rPr>
  </w:style>
  <w:style w:type="paragraph" w:customStyle="1" w:styleId="Corpo">
    <w:name w:val="Corpo"/>
    <w:pPr>
      <w:widowControl w:val="0"/>
    </w:pPr>
    <w:rPr>
      <w:color w:val="000000"/>
      <w:sz w:val="22"/>
      <w:szCs w:val="22"/>
      <w:u w:color="000000"/>
    </w:rPr>
  </w:style>
  <w:style w:type="paragraph" w:styleId="PargrafodaLista">
    <w:name w:val="List Paragraph"/>
    <w:pPr>
      <w:widowControl w:val="0"/>
      <w:ind w:left="941" w:hanging="361"/>
    </w:pPr>
    <w:rPr>
      <w:rFonts w:cs="Arial Unicode MS"/>
      <w:color w:val="000000"/>
      <w:sz w:val="22"/>
      <w:szCs w:val="22"/>
      <w:u w:color="000000"/>
    </w:rPr>
  </w:style>
  <w:style w:type="numbering" w:customStyle="1" w:styleId="EstiloImportado1">
    <w:name w:val="Estilo Importado 1"/>
  </w:style>
  <w:style w:type="paragraph" w:customStyle="1" w:styleId="Default">
    <w:name w:val="Default"/>
    <w:rsid w:val="00577BFF"/>
    <w:pPr>
      <w:autoSpaceDE w:val="0"/>
      <w:autoSpaceDN w:val="0"/>
      <w:adjustRightInd w:val="0"/>
    </w:pPr>
    <w:rPr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FE71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1D9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FE71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1D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572DD"/>
    <w:pPr>
      <w:spacing w:before="100" w:beforeAutospacing="1" w:after="100" w:afterAutospacing="1"/>
    </w:pPr>
    <w:rPr>
      <w:lang w:val="pt-BR" w:eastAsia="pt-BR"/>
    </w:rPr>
  </w:style>
  <w:style w:type="character" w:styleId="Forte">
    <w:name w:val="Strong"/>
    <w:basedOn w:val="Fontepargpadro"/>
    <w:uiPriority w:val="22"/>
    <w:qFormat/>
    <w:rsid w:val="009572DD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MenoPendente">
    <w:name w:val="Unresolved Mention"/>
    <w:basedOn w:val="Fontepargpadro"/>
    <w:uiPriority w:val="99"/>
    <w:semiHidden/>
    <w:unhideWhenUsed/>
    <w:rsid w:val="00095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ago.gehre@gmail.com" TargetMode="External"/><Relationship Id="rId13" Type="http://schemas.openxmlformats.org/officeDocument/2006/relationships/hyperlink" Target="https://doi.org/10.21530/ci.v18n1.2023.13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590/0034-73292023002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90/0034-73292023002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ditoracontexto.com.br/produto/politica-internacional-contemporanea/50112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itoracontexto.com.br/produto/politica-internacional-contemporanea/5011265" TargetMode="Externa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imfoDQ8mHHVm/+W+MGxPeLVOAQ==">CgMxLjAyDmguc3FvY2xkdGtuMnNyMg5oLnBpNm0wNmR6dm9kcTgAciExMG83Sm92SVdmOVhhQlF0UjFmS1lId1YtaURISkFVclI=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Gehre Galvao</dc:creator>
  <cp:lastModifiedBy>Thiago Gehre Galvao</cp:lastModifiedBy>
  <cp:revision>4</cp:revision>
  <dcterms:created xsi:type="dcterms:W3CDTF">2025-07-17T01:12:00Z</dcterms:created>
  <dcterms:modified xsi:type="dcterms:W3CDTF">2025-07-17T01:17:00Z</dcterms:modified>
</cp:coreProperties>
</file>